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8B3" w:rsidRDefault="004B38C0" w:rsidP="005B7E48">
      <w:pPr>
        <w:spacing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Kant and </w:t>
      </w:r>
      <w:proofErr w:type="spellStart"/>
      <w:r>
        <w:rPr>
          <w:rFonts w:ascii="Times New Roman" w:hAnsi="Times New Roman" w:cs="Times New Roman"/>
          <w:sz w:val="24"/>
          <w:szCs w:val="24"/>
        </w:rPr>
        <w:t>Kass</w:t>
      </w:r>
      <w:proofErr w:type="spellEnd"/>
      <w:r>
        <w:rPr>
          <w:rFonts w:ascii="Times New Roman" w:hAnsi="Times New Roman" w:cs="Times New Roman"/>
          <w:sz w:val="24"/>
          <w:szCs w:val="24"/>
        </w:rPr>
        <w:t xml:space="preserve"> </w:t>
      </w:r>
      <w:r w:rsidR="0073004F">
        <w:rPr>
          <w:rFonts w:ascii="Times New Roman" w:hAnsi="Times New Roman" w:cs="Times New Roman"/>
          <w:sz w:val="24"/>
          <w:szCs w:val="24"/>
        </w:rPr>
        <w:t>Tackle the Cloning Dilemma</w:t>
      </w:r>
    </w:p>
    <w:p w:rsidR="00E66601" w:rsidRPr="00E66601" w:rsidRDefault="00E66601" w:rsidP="00F66487">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Although there are some important benefits </w:t>
      </w:r>
      <w:r w:rsidR="00C266AA">
        <w:rPr>
          <w:rFonts w:ascii="Times New Roman" w:hAnsi="Times New Roman" w:cs="Times New Roman"/>
          <w:sz w:val="24"/>
          <w:szCs w:val="24"/>
        </w:rPr>
        <w:t xml:space="preserve">to </w:t>
      </w:r>
      <w:r>
        <w:rPr>
          <w:rFonts w:ascii="Times New Roman" w:hAnsi="Times New Roman" w:cs="Times New Roman"/>
          <w:sz w:val="24"/>
          <w:szCs w:val="24"/>
        </w:rPr>
        <w:t>the use of human cloning, there are also</w:t>
      </w:r>
      <w:r w:rsidR="00EE118F">
        <w:rPr>
          <w:rFonts w:ascii="Times New Roman" w:hAnsi="Times New Roman" w:cs="Times New Roman"/>
          <w:sz w:val="24"/>
          <w:szCs w:val="24"/>
        </w:rPr>
        <w:t xml:space="preserve"> moral</w:t>
      </w:r>
      <w:r>
        <w:rPr>
          <w:rFonts w:ascii="Times New Roman" w:hAnsi="Times New Roman" w:cs="Times New Roman"/>
          <w:sz w:val="24"/>
          <w:szCs w:val="24"/>
        </w:rPr>
        <w:t xml:space="preserve"> challenge</w:t>
      </w:r>
      <w:r w:rsidR="004D3A00">
        <w:rPr>
          <w:rFonts w:ascii="Times New Roman" w:hAnsi="Times New Roman" w:cs="Times New Roman"/>
          <w:sz w:val="24"/>
          <w:szCs w:val="24"/>
        </w:rPr>
        <w:t xml:space="preserve">s as well. </w:t>
      </w:r>
      <w:r w:rsidR="00C266AA">
        <w:rPr>
          <w:rFonts w:ascii="Times New Roman" w:hAnsi="Times New Roman" w:cs="Times New Roman"/>
          <w:sz w:val="24"/>
          <w:szCs w:val="24"/>
        </w:rPr>
        <w:t xml:space="preserve">The benefits include eradicating defective genes and infertility and a quicker recovery from traumatic injuries among other advantages. However, the disadvantages are truly thought provoking as first an individual must answer the question, “When does a human life begin?” </w:t>
      </w:r>
      <w:r w:rsidR="007B3016">
        <w:rPr>
          <w:rFonts w:ascii="Times New Roman" w:hAnsi="Times New Roman" w:cs="Times New Roman"/>
          <w:sz w:val="24"/>
          <w:szCs w:val="24"/>
        </w:rPr>
        <w:t>This paper will oppose</w:t>
      </w:r>
      <w:r w:rsidR="00B51E9B">
        <w:rPr>
          <w:rFonts w:ascii="Times New Roman" w:hAnsi="Times New Roman" w:cs="Times New Roman" w:hint="cs"/>
          <w:sz w:val="24"/>
          <w:szCs w:val="24"/>
          <w:rtl/>
        </w:rPr>
        <w:t xml:space="preserve"> </w:t>
      </w:r>
      <w:r w:rsidR="00B51E9B">
        <w:rPr>
          <w:rFonts w:ascii="Times New Roman" w:hAnsi="Times New Roman" w:cs="Times New Roman"/>
          <w:sz w:val="24"/>
          <w:szCs w:val="24"/>
        </w:rPr>
        <w:t>and demonstrate the</w:t>
      </w:r>
      <w:r w:rsidR="007B3016">
        <w:rPr>
          <w:rFonts w:ascii="Times New Roman" w:hAnsi="Times New Roman" w:cs="Times New Roman"/>
          <w:sz w:val="24"/>
          <w:szCs w:val="24"/>
        </w:rPr>
        <w:t xml:space="preserve"> use of human cloning on the basis that life begins at conception and therefore the use of human embryos should be restricted or forbidden.</w:t>
      </w:r>
    </w:p>
    <w:p w:rsidR="00DE6596" w:rsidRDefault="00D573E8" w:rsidP="00F66487">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For many years, the use of human cloning has been debated. The same is true about the question of when a human life begins.</w:t>
      </w:r>
      <w:r w:rsidR="00DE6596">
        <w:rPr>
          <w:rFonts w:ascii="Times New Roman" w:hAnsi="Times New Roman" w:cs="Times New Roman"/>
          <w:sz w:val="24"/>
          <w:szCs w:val="24"/>
        </w:rPr>
        <w:t xml:space="preserve"> Part of the argument o</w:t>
      </w:r>
      <w:r w:rsidR="00B77B4B">
        <w:rPr>
          <w:rFonts w:ascii="Times New Roman" w:hAnsi="Times New Roman" w:cs="Times New Roman"/>
          <w:sz w:val="24"/>
          <w:szCs w:val="24"/>
        </w:rPr>
        <w:t>ver when a human life begins is science, religious organizations and people do not agree exactly when it starts. The Catholic Church states that life beg</w:t>
      </w:r>
      <w:r w:rsidR="001F0F18">
        <w:rPr>
          <w:rFonts w:ascii="Times New Roman" w:hAnsi="Times New Roman" w:cs="Times New Roman"/>
          <w:sz w:val="24"/>
          <w:szCs w:val="24"/>
        </w:rPr>
        <w:t>ins at conception, or when the sperm fertilizes</w:t>
      </w:r>
      <w:r w:rsidR="00B77B4B">
        <w:rPr>
          <w:rFonts w:ascii="Times New Roman" w:hAnsi="Times New Roman" w:cs="Times New Roman"/>
          <w:sz w:val="24"/>
          <w:szCs w:val="24"/>
        </w:rPr>
        <w:t xml:space="preserve"> the ovum. </w:t>
      </w:r>
      <w:r w:rsidR="002F610A">
        <w:rPr>
          <w:rFonts w:ascii="Times New Roman" w:hAnsi="Times New Roman" w:cs="Times New Roman"/>
          <w:sz w:val="24"/>
          <w:szCs w:val="24"/>
        </w:rPr>
        <w:t>Others state embryos are not truly human un</w:t>
      </w:r>
      <w:r w:rsidR="009C5B7E">
        <w:rPr>
          <w:rFonts w:ascii="Times New Roman" w:hAnsi="Times New Roman" w:cs="Times New Roman"/>
          <w:sz w:val="24"/>
          <w:szCs w:val="24"/>
        </w:rPr>
        <w:t>til 7 weeks after fertilization, when they become fetuses.</w:t>
      </w:r>
      <w:r w:rsidR="007708F1">
        <w:rPr>
          <w:rFonts w:ascii="Times New Roman" w:hAnsi="Times New Roman" w:cs="Times New Roman"/>
          <w:sz w:val="24"/>
          <w:szCs w:val="24"/>
        </w:rPr>
        <w:t xml:space="preserve"> The fact of the matter is that until society come</w:t>
      </w:r>
      <w:r w:rsidR="00EB1862">
        <w:rPr>
          <w:rFonts w:ascii="Times New Roman" w:hAnsi="Times New Roman" w:cs="Times New Roman"/>
          <w:sz w:val="24"/>
          <w:szCs w:val="24"/>
        </w:rPr>
        <w:t>s up with an exact moment when life begins, how can we say that we are not taking a life when we clone human cells?</w:t>
      </w:r>
      <w:r w:rsidR="0091572A">
        <w:rPr>
          <w:rFonts w:ascii="Times New Roman" w:hAnsi="Times New Roman" w:cs="Times New Roman"/>
          <w:sz w:val="24"/>
          <w:szCs w:val="24"/>
        </w:rPr>
        <w:t xml:space="preserve"> In addition, although human cloning may sound like a good idea, there are many ethical and moral questions that need to be answered before permitting the cloning of humans.</w:t>
      </w:r>
    </w:p>
    <w:p w:rsidR="00120C8B" w:rsidRDefault="00F824BB" w:rsidP="00120C8B">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order to debate the morality of human cloning, there must be a universal definition of it. According to the </w:t>
      </w:r>
      <w:r>
        <w:rPr>
          <w:rFonts w:ascii="Times New Roman" w:hAnsi="Times New Roman" w:cs="Times New Roman"/>
          <w:i/>
          <w:sz w:val="24"/>
          <w:szCs w:val="24"/>
        </w:rPr>
        <w:t xml:space="preserve">Stanford Encyclopedia of Philosophy, </w:t>
      </w:r>
      <w:r>
        <w:rPr>
          <w:rFonts w:ascii="Times New Roman" w:hAnsi="Times New Roman" w:cs="Times New Roman"/>
          <w:sz w:val="24"/>
          <w:szCs w:val="24"/>
        </w:rPr>
        <w:t>cloning entails creating a copy, genetically, of a DNA sequence</w:t>
      </w:r>
      <w:r w:rsidR="00120C8B">
        <w:rPr>
          <w:rFonts w:ascii="Times New Roman" w:hAnsi="Times New Roman" w:cs="Times New Roman"/>
          <w:sz w:val="24"/>
          <w:szCs w:val="24"/>
        </w:rPr>
        <w:t xml:space="preserve"> or </w:t>
      </w:r>
      <w:r>
        <w:rPr>
          <w:rFonts w:ascii="Times New Roman" w:hAnsi="Times New Roman" w:cs="Times New Roman"/>
          <w:sz w:val="24"/>
          <w:szCs w:val="24"/>
        </w:rPr>
        <w:t>of the complete genome of a living being.</w:t>
      </w:r>
      <w:r w:rsidR="00120C8B">
        <w:rPr>
          <w:rStyle w:val="FootnoteReference"/>
          <w:rFonts w:ascii="Times New Roman" w:hAnsi="Times New Roman" w:cs="Times New Roman"/>
          <w:sz w:val="24"/>
          <w:szCs w:val="24"/>
        </w:rPr>
        <w:footnoteReference w:id="1"/>
      </w:r>
    </w:p>
    <w:p w:rsidR="0044507A" w:rsidRDefault="00EB1862" w:rsidP="009C6A53">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argument against human cloning is that all humans should have dignity and their life should be respected. Society has an obligation to protect humans, no matter what their state of </w:t>
      </w:r>
      <w:r>
        <w:rPr>
          <w:rFonts w:ascii="Times New Roman" w:hAnsi="Times New Roman" w:cs="Times New Roman"/>
          <w:sz w:val="24"/>
          <w:szCs w:val="24"/>
        </w:rPr>
        <w:lastRenderedPageBreak/>
        <w:t xml:space="preserve">being because it is morally the right thing to do. </w:t>
      </w:r>
      <w:r w:rsidR="00C06D55">
        <w:rPr>
          <w:rFonts w:ascii="Times New Roman" w:hAnsi="Times New Roman" w:cs="Times New Roman"/>
          <w:sz w:val="24"/>
          <w:szCs w:val="24"/>
        </w:rPr>
        <w:t xml:space="preserve">This argument against human cloning </w:t>
      </w:r>
      <w:r w:rsidR="00EA466E">
        <w:rPr>
          <w:rFonts w:ascii="Times New Roman" w:hAnsi="Times New Roman" w:cs="Times New Roman"/>
          <w:sz w:val="24"/>
          <w:szCs w:val="24"/>
        </w:rPr>
        <w:t xml:space="preserve">can </w:t>
      </w:r>
      <w:r w:rsidR="00C06D55">
        <w:rPr>
          <w:rFonts w:ascii="Times New Roman" w:hAnsi="Times New Roman" w:cs="Times New Roman"/>
          <w:sz w:val="24"/>
          <w:szCs w:val="24"/>
        </w:rPr>
        <w:t xml:space="preserve">be made using the works of noted philosopher, Immanuel Kant. </w:t>
      </w:r>
      <w:r w:rsidR="00777AB1">
        <w:rPr>
          <w:rFonts w:ascii="Times New Roman" w:hAnsi="Times New Roman" w:cs="Times New Roman"/>
          <w:sz w:val="24"/>
          <w:szCs w:val="24"/>
        </w:rPr>
        <w:t>A German philosopher, Kant devised a comprehensive system for determining morality that can be applied to the morality surrounding human cloning.</w:t>
      </w:r>
      <w:r w:rsidR="00EA466E">
        <w:rPr>
          <w:rFonts w:ascii="Times New Roman" w:hAnsi="Times New Roman" w:cs="Times New Roman"/>
          <w:sz w:val="24"/>
          <w:szCs w:val="24"/>
        </w:rPr>
        <w:t xml:space="preserve"> </w:t>
      </w:r>
      <w:r w:rsidR="00557EC1">
        <w:rPr>
          <w:rFonts w:ascii="Times New Roman" w:hAnsi="Times New Roman" w:cs="Times New Roman"/>
          <w:sz w:val="24"/>
          <w:szCs w:val="24"/>
        </w:rPr>
        <w:t>Kant’s work centered on moral acts and the philosophy surrounding them</w:t>
      </w:r>
      <w:r w:rsidR="001112C3">
        <w:rPr>
          <w:rFonts w:ascii="Times New Roman" w:hAnsi="Times New Roman" w:cs="Times New Roman"/>
          <w:sz w:val="24"/>
          <w:szCs w:val="24"/>
        </w:rPr>
        <w:t xml:space="preserve">, or ethics. </w:t>
      </w:r>
      <w:r w:rsidR="00F46B41">
        <w:rPr>
          <w:rFonts w:ascii="Times New Roman" w:hAnsi="Times New Roman" w:cs="Times New Roman"/>
          <w:sz w:val="24"/>
          <w:szCs w:val="24"/>
        </w:rPr>
        <w:t xml:space="preserve">He developed the categorical imperative, a moral law based on rationality. In order to be a moral individual, Kant believed humans must follow this law implicitly. </w:t>
      </w:r>
      <w:r w:rsidR="00E36D62">
        <w:rPr>
          <w:rFonts w:ascii="Times New Roman" w:hAnsi="Times New Roman" w:cs="Times New Roman"/>
          <w:sz w:val="24"/>
          <w:szCs w:val="24"/>
        </w:rPr>
        <w:t>Kant’s first formulation of the categorical imperative stated, “Act only according to that maxim whereby you can, at the same time, will that it should become a universal law.”</w:t>
      </w:r>
      <w:r w:rsidR="006F63B4">
        <w:rPr>
          <w:rStyle w:val="FootnoteReference"/>
          <w:rFonts w:ascii="Times New Roman" w:hAnsi="Times New Roman" w:cs="Times New Roman"/>
          <w:sz w:val="24"/>
          <w:szCs w:val="24"/>
        </w:rPr>
        <w:footnoteReference w:id="2"/>
      </w:r>
      <w:r w:rsidR="00335F77">
        <w:rPr>
          <w:rFonts w:ascii="Times New Roman" w:hAnsi="Times New Roman" w:cs="Times New Roman"/>
          <w:sz w:val="24"/>
          <w:szCs w:val="24"/>
        </w:rPr>
        <w:t xml:space="preserve"> T</w:t>
      </w:r>
      <w:r w:rsidR="00E36D62">
        <w:rPr>
          <w:rFonts w:ascii="Times New Roman" w:hAnsi="Times New Roman" w:cs="Times New Roman"/>
          <w:sz w:val="24"/>
          <w:szCs w:val="24"/>
        </w:rPr>
        <w:t xml:space="preserve">he first formulation of the categorical imperative states strongly that you should do no harm to anything or anyone and that you </w:t>
      </w:r>
      <w:r w:rsidR="00335F77">
        <w:rPr>
          <w:rFonts w:ascii="Times New Roman" w:hAnsi="Times New Roman" w:cs="Times New Roman"/>
          <w:sz w:val="24"/>
          <w:szCs w:val="24"/>
        </w:rPr>
        <w:t xml:space="preserve">should always do the right or ethical thing. This is the only way to be a moral person. To be moral and respect </w:t>
      </w:r>
      <w:r w:rsidR="00793B1B">
        <w:rPr>
          <w:rFonts w:ascii="Times New Roman" w:hAnsi="Times New Roman" w:cs="Times New Roman"/>
          <w:sz w:val="24"/>
          <w:szCs w:val="24"/>
        </w:rPr>
        <w:t xml:space="preserve">of </w:t>
      </w:r>
      <w:r w:rsidR="00335F77">
        <w:rPr>
          <w:rFonts w:ascii="Times New Roman" w:hAnsi="Times New Roman" w:cs="Times New Roman"/>
          <w:sz w:val="24"/>
          <w:szCs w:val="24"/>
        </w:rPr>
        <w:t xml:space="preserve">all living beings, a person must </w:t>
      </w:r>
      <w:r w:rsidR="00793B1B">
        <w:rPr>
          <w:rFonts w:ascii="Times New Roman" w:hAnsi="Times New Roman" w:cs="Times New Roman"/>
          <w:sz w:val="24"/>
          <w:szCs w:val="24"/>
        </w:rPr>
        <w:t>take in</w:t>
      </w:r>
      <w:r w:rsidR="0057659B">
        <w:rPr>
          <w:rFonts w:ascii="Times New Roman" w:hAnsi="Times New Roman" w:cs="Times New Roman"/>
          <w:sz w:val="24"/>
          <w:szCs w:val="24"/>
        </w:rPr>
        <w:t>to</w:t>
      </w:r>
      <w:r w:rsidR="00793B1B">
        <w:rPr>
          <w:rFonts w:ascii="Times New Roman" w:hAnsi="Times New Roman" w:cs="Times New Roman"/>
          <w:sz w:val="24"/>
          <w:szCs w:val="24"/>
        </w:rPr>
        <w:t xml:space="preserve"> consideration the good of</w:t>
      </w:r>
      <w:r w:rsidR="00335F77">
        <w:rPr>
          <w:rFonts w:ascii="Times New Roman" w:hAnsi="Times New Roman" w:cs="Times New Roman"/>
          <w:sz w:val="24"/>
          <w:szCs w:val="24"/>
        </w:rPr>
        <w:t xml:space="preserve"> others</w:t>
      </w:r>
      <w:r w:rsidR="00793B1B">
        <w:rPr>
          <w:rFonts w:ascii="Times New Roman" w:hAnsi="Times New Roman" w:cs="Times New Roman"/>
          <w:sz w:val="24"/>
          <w:szCs w:val="24"/>
        </w:rPr>
        <w:t xml:space="preserve"> each time they make a decision</w:t>
      </w:r>
      <w:r w:rsidR="00335F77">
        <w:rPr>
          <w:rFonts w:ascii="Times New Roman" w:hAnsi="Times New Roman" w:cs="Times New Roman"/>
          <w:sz w:val="24"/>
          <w:szCs w:val="24"/>
        </w:rPr>
        <w:t xml:space="preserve">. </w:t>
      </w:r>
      <w:r w:rsidR="00793B1B">
        <w:rPr>
          <w:rFonts w:ascii="Times New Roman" w:hAnsi="Times New Roman" w:cs="Times New Roman"/>
          <w:sz w:val="24"/>
          <w:szCs w:val="24"/>
        </w:rPr>
        <w:t xml:space="preserve">The issue here is when does human life begin? Some religious institutions state that life </w:t>
      </w:r>
      <w:r w:rsidR="00F02868">
        <w:rPr>
          <w:rFonts w:ascii="Times New Roman" w:hAnsi="Times New Roman" w:cs="Times New Roman"/>
          <w:sz w:val="24"/>
          <w:szCs w:val="24"/>
        </w:rPr>
        <w:t>begins at c</w:t>
      </w:r>
      <w:r w:rsidR="00DD7AE5">
        <w:rPr>
          <w:rFonts w:ascii="Times New Roman" w:hAnsi="Times New Roman" w:cs="Times New Roman"/>
          <w:sz w:val="24"/>
          <w:szCs w:val="24"/>
        </w:rPr>
        <w:t xml:space="preserve">onception. Some scientists </w:t>
      </w:r>
      <w:r w:rsidR="00F02868">
        <w:rPr>
          <w:rFonts w:ascii="Times New Roman" w:hAnsi="Times New Roman" w:cs="Times New Roman"/>
          <w:sz w:val="24"/>
          <w:szCs w:val="24"/>
        </w:rPr>
        <w:t xml:space="preserve">suggest that </w:t>
      </w:r>
      <w:r w:rsidR="00DD7AE5">
        <w:rPr>
          <w:rFonts w:ascii="Times New Roman" w:hAnsi="Times New Roman" w:cs="Times New Roman"/>
          <w:sz w:val="24"/>
          <w:szCs w:val="24"/>
        </w:rPr>
        <w:t xml:space="preserve">life </w:t>
      </w:r>
      <w:r w:rsidR="00F02868">
        <w:rPr>
          <w:rFonts w:ascii="Times New Roman" w:hAnsi="Times New Roman" w:cs="Times New Roman"/>
          <w:sz w:val="24"/>
          <w:szCs w:val="24"/>
        </w:rPr>
        <w:t>begins when the embryo becomes a fetus, which takes place around 8 weeks.</w:t>
      </w:r>
    </w:p>
    <w:p w:rsidR="0044507A" w:rsidRDefault="000B4994" w:rsidP="00120C8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understand the controversy surrounding human cloning</w:t>
      </w:r>
      <w:r w:rsidR="0044507A">
        <w:rPr>
          <w:rFonts w:ascii="Times New Roman" w:hAnsi="Times New Roman" w:cs="Times New Roman"/>
          <w:sz w:val="24"/>
          <w:szCs w:val="24"/>
        </w:rPr>
        <w:t xml:space="preserve"> and when human life starts</w:t>
      </w:r>
      <w:r>
        <w:rPr>
          <w:rFonts w:ascii="Times New Roman" w:hAnsi="Times New Roman" w:cs="Times New Roman"/>
          <w:sz w:val="24"/>
          <w:szCs w:val="24"/>
        </w:rPr>
        <w:t>, one must know the stages of pregnancy</w:t>
      </w:r>
      <w:r w:rsidR="00C61FD9">
        <w:rPr>
          <w:rFonts w:ascii="Times New Roman" w:hAnsi="Times New Roman" w:cs="Times New Roman"/>
          <w:sz w:val="24"/>
          <w:szCs w:val="24"/>
        </w:rPr>
        <w:t xml:space="preserve">. The definition of conception is </w:t>
      </w:r>
      <w:r w:rsidR="00DD7AE5">
        <w:rPr>
          <w:rFonts w:ascii="Times New Roman" w:hAnsi="Times New Roman" w:cs="Times New Roman"/>
          <w:sz w:val="24"/>
          <w:szCs w:val="24"/>
        </w:rPr>
        <w:t>the point where the sperm f</w:t>
      </w:r>
      <w:r w:rsidR="00C61FD9">
        <w:rPr>
          <w:rFonts w:ascii="Times New Roman" w:hAnsi="Times New Roman" w:cs="Times New Roman"/>
          <w:sz w:val="24"/>
          <w:szCs w:val="24"/>
        </w:rPr>
        <w:t>ertiliz</w:t>
      </w:r>
      <w:r w:rsidR="00DD7AE5">
        <w:rPr>
          <w:rFonts w:ascii="Times New Roman" w:hAnsi="Times New Roman" w:cs="Times New Roman"/>
          <w:sz w:val="24"/>
          <w:szCs w:val="24"/>
        </w:rPr>
        <w:t xml:space="preserve">es the ovum. </w:t>
      </w:r>
      <w:r w:rsidR="007E511C">
        <w:rPr>
          <w:rFonts w:ascii="Times New Roman" w:hAnsi="Times New Roman" w:cs="Times New Roman"/>
          <w:sz w:val="24"/>
          <w:szCs w:val="24"/>
        </w:rPr>
        <w:t xml:space="preserve">Within 12 hours, the </w:t>
      </w:r>
      <w:proofErr w:type="spellStart"/>
      <w:r w:rsidR="007E511C">
        <w:rPr>
          <w:rFonts w:ascii="Times New Roman" w:hAnsi="Times New Roman" w:cs="Times New Roman"/>
          <w:sz w:val="24"/>
          <w:szCs w:val="24"/>
        </w:rPr>
        <w:t>pronuclei</w:t>
      </w:r>
      <w:proofErr w:type="spellEnd"/>
      <w:r w:rsidR="007E511C">
        <w:rPr>
          <w:rFonts w:ascii="Times New Roman" w:hAnsi="Times New Roman" w:cs="Times New Roman"/>
          <w:sz w:val="24"/>
          <w:szCs w:val="24"/>
        </w:rPr>
        <w:t xml:space="preserve">, or the small packages of DNA from both the male and female intermingle </w:t>
      </w:r>
      <w:r w:rsidR="00D17050">
        <w:rPr>
          <w:rFonts w:ascii="Times New Roman" w:hAnsi="Times New Roman" w:cs="Times New Roman"/>
          <w:sz w:val="24"/>
          <w:szCs w:val="24"/>
        </w:rPr>
        <w:t>a</w:t>
      </w:r>
      <w:r w:rsidR="009105F5">
        <w:rPr>
          <w:rFonts w:ascii="Times New Roman" w:hAnsi="Times New Roman" w:cs="Times New Roman"/>
          <w:sz w:val="24"/>
          <w:szCs w:val="24"/>
        </w:rPr>
        <w:t>nd a new human genome is formed</w:t>
      </w:r>
      <w:r w:rsidR="00C61FD9">
        <w:rPr>
          <w:rFonts w:ascii="Times New Roman" w:hAnsi="Times New Roman" w:cs="Times New Roman"/>
          <w:sz w:val="24"/>
          <w:szCs w:val="24"/>
        </w:rPr>
        <w:t>.</w:t>
      </w:r>
      <w:r w:rsidR="00A74087">
        <w:rPr>
          <w:rStyle w:val="FootnoteReference"/>
          <w:rFonts w:ascii="Times New Roman" w:hAnsi="Times New Roman" w:cs="Times New Roman"/>
          <w:sz w:val="24"/>
          <w:szCs w:val="24"/>
        </w:rPr>
        <w:footnoteReference w:id="3"/>
      </w:r>
      <w:r w:rsidR="009105F5">
        <w:rPr>
          <w:rFonts w:ascii="Times New Roman" w:hAnsi="Times New Roman" w:cs="Times New Roman"/>
          <w:sz w:val="24"/>
          <w:szCs w:val="24"/>
        </w:rPr>
        <w:t xml:space="preserve"> </w:t>
      </w:r>
      <w:r w:rsidR="0057659B">
        <w:rPr>
          <w:rFonts w:ascii="Times New Roman" w:hAnsi="Times New Roman" w:cs="Times New Roman"/>
          <w:sz w:val="24"/>
          <w:szCs w:val="24"/>
        </w:rPr>
        <w:t xml:space="preserve">The embryonic period of development occurs between week 1 and week 8. </w:t>
      </w:r>
      <w:r w:rsidR="00524C48">
        <w:rPr>
          <w:rFonts w:ascii="Times New Roman" w:hAnsi="Times New Roman" w:cs="Times New Roman"/>
          <w:sz w:val="24"/>
          <w:szCs w:val="24"/>
        </w:rPr>
        <w:t xml:space="preserve">At the end of week 1, the embryo implants into the lining of the uterus. During the end of the second week, </w:t>
      </w:r>
      <w:r>
        <w:rPr>
          <w:rFonts w:ascii="Times New Roman" w:hAnsi="Times New Roman" w:cs="Times New Roman"/>
          <w:sz w:val="24"/>
          <w:szCs w:val="24"/>
        </w:rPr>
        <w:t xml:space="preserve">the nervous system forms. This is the stage of pregnancy where some countries no longer allow the human embryos to be used in experiments. The heart starts beating around the middle of week 3. At the end of </w:t>
      </w:r>
      <w:r>
        <w:rPr>
          <w:rFonts w:ascii="Times New Roman" w:hAnsi="Times New Roman" w:cs="Times New Roman"/>
          <w:sz w:val="24"/>
          <w:szCs w:val="24"/>
        </w:rPr>
        <w:lastRenderedPageBreak/>
        <w:t xml:space="preserve">week 8, the embryo becomes a fetus. </w:t>
      </w:r>
      <w:r w:rsidR="00524C48">
        <w:rPr>
          <w:rFonts w:ascii="Times New Roman" w:hAnsi="Times New Roman" w:cs="Times New Roman"/>
          <w:sz w:val="24"/>
          <w:szCs w:val="24"/>
        </w:rPr>
        <w:t xml:space="preserve">The fetal period of development occurs between week 9 and week 37. </w:t>
      </w:r>
      <w:r w:rsidR="00C61FD9">
        <w:rPr>
          <w:rFonts w:ascii="Times New Roman" w:hAnsi="Times New Roman" w:cs="Times New Roman"/>
          <w:sz w:val="24"/>
          <w:szCs w:val="24"/>
        </w:rPr>
        <w:t xml:space="preserve"> </w:t>
      </w:r>
      <w:r w:rsidR="0044507A">
        <w:rPr>
          <w:rFonts w:ascii="Times New Roman" w:hAnsi="Times New Roman" w:cs="Times New Roman"/>
          <w:sz w:val="24"/>
          <w:szCs w:val="24"/>
        </w:rPr>
        <w:t xml:space="preserve">How can there be any argument that human life begins at conception? The whole process of creating a person begins at conception. It is what puts everything into motion toward creating a new human being. </w:t>
      </w:r>
    </w:p>
    <w:p w:rsidR="008510D5" w:rsidRDefault="004910E0" w:rsidP="004910E0">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Kant’s </w:t>
      </w:r>
      <w:r w:rsidR="00E36D62">
        <w:rPr>
          <w:rFonts w:ascii="Times New Roman" w:hAnsi="Times New Roman" w:cs="Times New Roman"/>
          <w:sz w:val="24"/>
          <w:szCs w:val="24"/>
        </w:rPr>
        <w:t>second formulation of the categorical imperative fits the argument against human cloning much better. It states, “Act in such a way whether you treat humanity, whether in your own person or that of another, always at the same time as an end and never</w:t>
      </w:r>
      <w:r>
        <w:rPr>
          <w:rFonts w:ascii="Times New Roman" w:hAnsi="Times New Roman" w:cs="Times New Roman"/>
          <w:sz w:val="24"/>
          <w:szCs w:val="24"/>
        </w:rPr>
        <w:t xml:space="preserve"> merely as a means.”</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w:t>
      </w:r>
      <w:r w:rsidR="00E36D62">
        <w:rPr>
          <w:rFonts w:ascii="Times New Roman" w:hAnsi="Times New Roman" w:cs="Times New Roman"/>
          <w:sz w:val="24"/>
          <w:szCs w:val="24"/>
        </w:rPr>
        <w:t xml:space="preserve">When embryos are cloned, they are used as a means to an end. </w:t>
      </w:r>
      <w:r>
        <w:rPr>
          <w:rFonts w:ascii="Times New Roman" w:hAnsi="Times New Roman" w:cs="Times New Roman"/>
          <w:sz w:val="24"/>
          <w:szCs w:val="24"/>
        </w:rPr>
        <w:t>Kant went on to say that a person mu</w:t>
      </w:r>
      <w:r w:rsidR="008510D5">
        <w:rPr>
          <w:rFonts w:ascii="Times New Roman" w:hAnsi="Times New Roman" w:cs="Times New Roman"/>
          <w:sz w:val="24"/>
          <w:szCs w:val="24"/>
        </w:rPr>
        <w:t xml:space="preserve">st treat </w:t>
      </w:r>
      <w:r>
        <w:rPr>
          <w:rFonts w:ascii="Times New Roman" w:hAnsi="Times New Roman" w:cs="Times New Roman"/>
          <w:sz w:val="24"/>
          <w:szCs w:val="24"/>
        </w:rPr>
        <w:t xml:space="preserve">others </w:t>
      </w:r>
      <w:r w:rsidR="008510D5">
        <w:rPr>
          <w:rFonts w:ascii="Times New Roman" w:hAnsi="Times New Roman" w:cs="Times New Roman"/>
          <w:sz w:val="24"/>
          <w:szCs w:val="24"/>
        </w:rPr>
        <w:t xml:space="preserve">the way </w:t>
      </w:r>
      <w:r>
        <w:rPr>
          <w:rFonts w:ascii="Times New Roman" w:hAnsi="Times New Roman" w:cs="Times New Roman"/>
          <w:sz w:val="24"/>
          <w:szCs w:val="24"/>
        </w:rPr>
        <w:t>they want to be treated and that no human should only be used as a resource or tool.</w:t>
      </w:r>
      <w:r>
        <w:rPr>
          <w:rStyle w:val="FootnoteReference"/>
          <w:rFonts w:ascii="Times New Roman" w:hAnsi="Times New Roman" w:cs="Times New Roman"/>
          <w:sz w:val="24"/>
          <w:szCs w:val="24"/>
        </w:rPr>
        <w:footnoteReference w:id="5"/>
      </w:r>
      <w:r w:rsidR="00E12595">
        <w:rPr>
          <w:rFonts w:ascii="Times New Roman" w:hAnsi="Times New Roman" w:cs="Times New Roman"/>
          <w:sz w:val="24"/>
          <w:szCs w:val="24"/>
        </w:rPr>
        <w:t xml:space="preserve"> Although the first formulation of the categorical imperative was written years before scientists knew they would be able to clone humans, his reasoning about morality leads me to believe he would be vehemently against it.</w:t>
      </w:r>
    </w:p>
    <w:p w:rsidR="0044507A" w:rsidRDefault="00A37B0D" w:rsidP="004910E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Leon R. </w:t>
      </w:r>
      <w:proofErr w:type="spellStart"/>
      <w:r>
        <w:rPr>
          <w:rFonts w:ascii="Times New Roman" w:hAnsi="Times New Roman" w:cs="Times New Roman"/>
          <w:sz w:val="24"/>
          <w:szCs w:val="24"/>
        </w:rPr>
        <w:t>Kass</w:t>
      </w:r>
      <w:proofErr w:type="spellEnd"/>
      <w:r>
        <w:rPr>
          <w:rFonts w:ascii="Times New Roman" w:hAnsi="Times New Roman" w:cs="Times New Roman"/>
          <w:sz w:val="24"/>
          <w:szCs w:val="24"/>
        </w:rPr>
        <w:t xml:space="preserve"> went much further than Kant when it came to </w:t>
      </w:r>
      <w:r w:rsidR="007B0BA3">
        <w:rPr>
          <w:rFonts w:ascii="Times New Roman" w:hAnsi="Times New Roman" w:cs="Times New Roman"/>
          <w:sz w:val="24"/>
          <w:szCs w:val="24"/>
        </w:rPr>
        <w:t xml:space="preserve">the morality of </w:t>
      </w:r>
      <w:r>
        <w:rPr>
          <w:rFonts w:ascii="Times New Roman" w:hAnsi="Times New Roman" w:cs="Times New Roman"/>
          <w:sz w:val="24"/>
          <w:szCs w:val="24"/>
        </w:rPr>
        <w:t xml:space="preserve">human cloning. In fact, </w:t>
      </w:r>
      <w:r w:rsidR="002E7DD4">
        <w:rPr>
          <w:rFonts w:ascii="Times New Roman" w:hAnsi="Times New Roman" w:cs="Times New Roman"/>
          <w:sz w:val="24"/>
          <w:szCs w:val="24"/>
        </w:rPr>
        <w:t xml:space="preserve">on March 14, 1997, </w:t>
      </w:r>
      <w:proofErr w:type="spellStart"/>
      <w:r>
        <w:rPr>
          <w:rFonts w:ascii="Times New Roman" w:hAnsi="Times New Roman" w:cs="Times New Roman"/>
          <w:sz w:val="24"/>
          <w:szCs w:val="24"/>
        </w:rPr>
        <w:t>Kass</w:t>
      </w:r>
      <w:proofErr w:type="spellEnd"/>
      <w:r>
        <w:rPr>
          <w:rFonts w:ascii="Times New Roman" w:hAnsi="Times New Roman" w:cs="Times New Roman"/>
          <w:sz w:val="24"/>
          <w:szCs w:val="24"/>
        </w:rPr>
        <w:t xml:space="preserve"> gave his testimony to the National Bioethics Advisory C</w:t>
      </w:r>
      <w:r w:rsidR="002E7DD4">
        <w:rPr>
          <w:rFonts w:ascii="Times New Roman" w:hAnsi="Times New Roman" w:cs="Times New Roman"/>
          <w:sz w:val="24"/>
          <w:szCs w:val="24"/>
        </w:rPr>
        <w:t>ommission (NBAC) and recommend</w:t>
      </w:r>
      <w:r w:rsidR="009050B5">
        <w:rPr>
          <w:rFonts w:ascii="Times New Roman" w:hAnsi="Times New Roman" w:cs="Times New Roman"/>
          <w:sz w:val="24"/>
          <w:szCs w:val="24"/>
        </w:rPr>
        <w:t xml:space="preserve">ed a </w:t>
      </w:r>
      <w:r w:rsidR="00C03586">
        <w:rPr>
          <w:rFonts w:ascii="Times New Roman" w:hAnsi="Times New Roman" w:cs="Times New Roman"/>
          <w:sz w:val="24"/>
          <w:szCs w:val="24"/>
        </w:rPr>
        <w:t xml:space="preserve">ban </w:t>
      </w:r>
      <w:r w:rsidR="009050B5">
        <w:rPr>
          <w:rFonts w:ascii="Times New Roman" w:hAnsi="Times New Roman" w:cs="Times New Roman"/>
          <w:sz w:val="24"/>
          <w:szCs w:val="24"/>
        </w:rPr>
        <w:t xml:space="preserve">on </w:t>
      </w:r>
      <w:r w:rsidR="007C7E17">
        <w:rPr>
          <w:rFonts w:ascii="Times New Roman" w:hAnsi="Times New Roman" w:cs="Times New Roman"/>
          <w:sz w:val="24"/>
          <w:szCs w:val="24"/>
        </w:rPr>
        <w:t>human cloning.</w:t>
      </w:r>
      <w:r w:rsidR="00A71437">
        <w:rPr>
          <w:rStyle w:val="FootnoteReference"/>
          <w:rFonts w:ascii="Times New Roman" w:hAnsi="Times New Roman" w:cs="Times New Roman"/>
          <w:sz w:val="24"/>
          <w:szCs w:val="24"/>
        </w:rPr>
        <w:footnoteReference w:id="6"/>
      </w:r>
      <w:r w:rsidR="00DA3872">
        <w:rPr>
          <w:rFonts w:ascii="Times New Roman" w:hAnsi="Times New Roman" w:cs="Times New Roman"/>
          <w:sz w:val="24"/>
          <w:szCs w:val="24"/>
        </w:rPr>
        <w:t xml:space="preserve"> </w:t>
      </w:r>
      <w:proofErr w:type="spellStart"/>
      <w:r w:rsidR="00DA3872">
        <w:rPr>
          <w:rFonts w:ascii="Times New Roman" w:hAnsi="Times New Roman" w:cs="Times New Roman"/>
          <w:sz w:val="24"/>
          <w:szCs w:val="24"/>
        </w:rPr>
        <w:t>Kass</w:t>
      </w:r>
      <w:proofErr w:type="spellEnd"/>
      <w:r w:rsidR="00DA3872">
        <w:rPr>
          <w:rFonts w:ascii="Times New Roman" w:hAnsi="Times New Roman" w:cs="Times New Roman"/>
          <w:sz w:val="24"/>
          <w:szCs w:val="24"/>
        </w:rPr>
        <w:t xml:space="preserve"> offered four arguments to human cloning. The first argument concerned the ethics of cloning a human as far as the scientific experimentation that would be involved for the cloned child. There is no way for the</w:t>
      </w:r>
    </w:p>
    <w:p w:rsidR="00C509AD" w:rsidRDefault="00DA3872" w:rsidP="00F66487">
      <w:pPr>
        <w:spacing w:line="480" w:lineRule="auto"/>
        <w:contextualSpacing/>
        <w:rPr>
          <w:rFonts w:ascii="Times New Roman" w:hAnsi="Times New Roman" w:cs="Times New Roman"/>
          <w:sz w:val="24"/>
          <w:szCs w:val="24"/>
        </w:rPr>
      </w:pPr>
      <w:proofErr w:type="gramStart"/>
      <w:r>
        <w:rPr>
          <w:rFonts w:ascii="Times New Roman" w:hAnsi="Times New Roman" w:cs="Times New Roman"/>
          <w:sz w:val="24"/>
          <w:szCs w:val="24"/>
        </w:rPr>
        <w:t>scientist</w:t>
      </w:r>
      <w:proofErr w:type="gramEnd"/>
      <w:r>
        <w:rPr>
          <w:rFonts w:ascii="Times New Roman" w:hAnsi="Times New Roman" w:cs="Times New Roman"/>
          <w:sz w:val="24"/>
          <w:szCs w:val="24"/>
        </w:rPr>
        <w:t xml:space="preserve"> to get permission from the cloned child-to-be to be cloned. This cloned child could not give its consent to be cloned so that would make the experiment to clone the child unethical.</w:t>
      </w:r>
      <w:r w:rsidR="005622AE">
        <w:rPr>
          <w:rStyle w:val="FootnoteReference"/>
          <w:rFonts w:ascii="Times New Roman" w:hAnsi="Times New Roman" w:cs="Times New Roman"/>
          <w:sz w:val="24"/>
          <w:szCs w:val="24"/>
        </w:rPr>
        <w:footnoteReference w:id="7"/>
      </w:r>
      <w:r w:rsidR="00C509AD">
        <w:rPr>
          <w:rFonts w:ascii="Times New Roman" w:hAnsi="Times New Roman" w:cs="Times New Roman"/>
          <w:sz w:val="24"/>
          <w:szCs w:val="24"/>
        </w:rPr>
        <w:t xml:space="preserve"> In addition, there is always a possibility that the clone would have a defect of some sort. If the </w:t>
      </w:r>
      <w:r w:rsidR="00C509AD">
        <w:rPr>
          <w:rFonts w:ascii="Times New Roman" w:hAnsi="Times New Roman" w:cs="Times New Roman"/>
          <w:sz w:val="24"/>
          <w:szCs w:val="24"/>
        </w:rPr>
        <w:lastRenderedPageBreak/>
        <w:t xml:space="preserve">cloned child was not perfect, who would care for it? Certainly not the people who paid for the clone or the scientist who created them. </w:t>
      </w:r>
    </w:p>
    <w:p w:rsidR="00A37B0D" w:rsidRDefault="006D1CCE" w:rsidP="00C509AD">
      <w:pPr>
        <w:spacing w:line="480" w:lineRule="auto"/>
        <w:ind w:firstLine="720"/>
        <w:contextualSpacing/>
        <w:rPr>
          <w:rFonts w:ascii="Times New Roman" w:hAnsi="Times New Roman" w:cs="Times New Roman"/>
          <w:sz w:val="24"/>
          <w:szCs w:val="24"/>
        </w:rPr>
      </w:pPr>
      <w:proofErr w:type="spellStart"/>
      <w:r>
        <w:rPr>
          <w:rFonts w:ascii="Times New Roman" w:hAnsi="Times New Roman" w:cs="Times New Roman"/>
          <w:sz w:val="24"/>
          <w:szCs w:val="24"/>
        </w:rPr>
        <w:t>Ka</w:t>
      </w:r>
      <w:r w:rsidR="00200343">
        <w:rPr>
          <w:rFonts w:ascii="Times New Roman" w:hAnsi="Times New Roman" w:cs="Times New Roman"/>
          <w:sz w:val="24"/>
          <w:szCs w:val="24"/>
        </w:rPr>
        <w:t>ss</w:t>
      </w:r>
      <w:proofErr w:type="spellEnd"/>
      <w:r>
        <w:rPr>
          <w:rFonts w:ascii="Times New Roman" w:hAnsi="Times New Roman" w:cs="Times New Roman"/>
          <w:sz w:val="24"/>
          <w:szCs w:val="24"/>
        </w:rPr>
        <w:t>’ second point against cloning is that cloning may create individuality and identity issues for the cloned person.</w:t>
      </w:r>
      <w:r>
        <w:rPr>
          <w:rStyle w:val="FootnoteReference"/>
          <w:rFonts w:ascii="Times New Roman" w:hAnsi="Times New Roman" w:cs="Times New Roman"/>
          <w:sz w:val="24"/>
          <w:szCs w:val="24"/>
        </w:rPr>
        <w:footnoteReference w:id="8"/>
      </w:r>
      <w:r w:rsidR="00161CB3">
        <w:rPr>
          <w:rFonts w:ascii="Times New Roman" w:hAnsi="Times New Roman" w:cs="Times New Roman"/>
          <w:sz w:val="24"/>
          <w:szCs w:val="24"/>
        </w:rPr>
        <w:t xml:space="preserve"> Since the cloned person will be identical in appearance and genotype to another person</w:t>
      </w:r>
      <w:r w:rsidR="00200343">
        <w:rPr>
          <w:rFonts w:ascii="Times New Roman" w:hAnsi="Times New Roman" w:cs="Times New Roman"/>
          <w:sz w:val="24"/>
          <w:szCs w:val="24"/>
        </w:rPr>
        <w:t xml:space="preserve">, they will not have their own distinctive identity. This, in effect, robs the cloned human of their dignity. The cloned person would feel utterly alone unless they could meet up with other cloned humans. In essence, the cloned person would be a freak show. </w:t>
      </w:r>
      <w:r w:rsidR="003D5C21">
        <w:rPr>
          <w:rFonts w:ascii="Times New Roman" w:hAnsi="Times New Roman" w:cs="Times New Roman"/>
          <w:sz w:val="24"/>
          <w:szCs w:val="24"/>
        </w:rPr>
        <w:t xml:space="preserve">To saddle the clone with these issues without their consent is unethical. </w:t>
      </w:r>
    </w:p>
    <w:p w:rsidR="002908EA" w:rsidRDefault="002908EA" w:rsidP="00F66487">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third argument </w:t>
      </w:r>
      <w:proofErr w:type="spellStart"/>
      <w:r>
        <w:rPr>
          <w:rFonts w:ascii="Times New Roman" w:hAnsi="Times New Roman" w:cs="Times New Roman"/>
          <w:sz w:val="24"/>
          <w:szCs w:val="24"/>
        </w:rPr>
        <w:t>Kass</w:t>
      </w:r>
      <w:proofErr w:type="spellEnd"/>
      <w:r>
        <w:rPr>
          <w:rFonts w:ascii="Times New Roman" w:hAnsi="Times New Roman" w:cs="Times New Roman"/>
          <w:sz w:val="24"/>
          <w:szCs w:val="24"/>
        </w:rPr>
        <w:t xml:space="preserve"> had against cloning is that humans may turn procreation into a manufacturing process.</w:t>
      </w:r>
      <w:r w:rsidR="00E878CD">
        <w:rPr>
          <w:rStyle w:val="FootnoteReference"/>
          <w:rFonts w:ascii="Times New Roman" w:hAnsi="Times New Roman" w:cs="Times New Roman"/>
          <w:sz w:val="24"/>
          <w:szCs w:val="24"/>
        </w:rPr>
        <w:footnoteReference w:id="9"/>
      </w:r>
      <w:r w:rsidR="00E878CD">
        <w:rPr>
          <w:rFonts w:ascii="Times New Roman" w:hAnsi="Times New Roman" w:cs="Times New Roman"/>
          <w:sz w:val="24"/>
          <w:szCs w:val="24"/>
        </w:rPr>
        <w:t xml:space="preserve"> </w:t>
      </w:r>
      <w:proofErr w:type="spellStart"/>
      <w:r w:rsidR="00E878CD">
        <w:rPr>
          <w:rFonts w:ascii="Times New Roman" w:hAnsi="Times New Roman" w:cs="Times New Roman"/>
          <w:sz w:val="24"/>
          <w:szCs w:val="24"/>
        </w:rPr>
        <w:t>Kass</w:t>
      </w:r>
      <w:proofErr w:type="spellEnd"/>
      <w:r w:rsidR="00E878CD">
        <w:rPr>
          <w:rFonts w:ascii="Times New Roman" w:hAnsi="Times New Roman" w:cs="Times New Roman"/>
          <w:sz w:val="24"/>
          <w:szCs w:val="24"/>
        </w:rPr>
        <w:t xml:space="preserve"> felt that procreation had already moved toward a manufacturing process by allowing genetic testing of embryos and in vitro fertilization. </w:t>
      </w:r>
      <w:r w:rsidR="00617A5E">
        <w:rPr>
          <w:rFonts w:ascii="Times New Roman" w:hAnsi="Times New Roman" w:cs="Times New Roman"/>
          <w:sz w:val="24"/>
          <w:szCs w:val="24"/>
        </w:rPr>
        <w:t xml:space="preserve">He believed it would be unfair for humans to be able to choose the entire genetic blueprint of the coned person-to-be. If they could select to make the clone have a brilliant mind, could they not also choose for it to be unintelligent so they could control it? Is it possible for an unethical scientist to clone both a master race and a lower form of human race? Could the lower form of humans be turned into slaves controlled by a master race? It would not be ethical to decide for a person whether they would be very brilliant or have no intelligence. </w:t>
      </w:r>
      <w:r w:rsidR="002276D1">
        <w:rPr>
          <w:rFonts w:ascii="Times New Roman" w:hAnsi="Times New Roman" w:cs="Times New Roman"/>
          <w:sz w:val="24"/>
          <w:szCs w:val="24"/>
        </w:rPr>
        <w:t xml:space="preserve">Nor would it be ethical for scientists to decide how beautiful or handsome the clone would be. What if the scientist wanted more men in the world? Would it be ethical for them to choose the gender of the baby? The third argument </w:t>
      </w:r>
      <w:proofErr w:type="spellStart"/>
      <w:r w:rsidR="002276D1">
        <w:rPr>
          <w:rFonts w:ascii="Times New Roman" w:hAnsi="Times New Roman" w:cs="Times New Roman"/>
          <w:sz w:val="24"/>
          <w:szCs w:val="24"/>
        </w:rPr>
        <w:t>Kass</w:t>
      </w:r>
      <w:proofErr w:type="spellEnd"/>
      <w:r w:rsidR="002276D1">
        <w:rPr>
          <w:rFonts w:ascii="Times New Roman" w:hAnsi="Times New Roman" w:cs="Times New Roman"/>
          <w:sz w:val="24"/>
          <w:szCs w:val="24"/>
        </w:rPr>
        <w:t xml:space="preserve"> makes is a complex one but one with merit.</w:t>
      </w:r>
    </w:p>
    <w:p w:rsidR="00C92706" w:rsidRDefault="002276D1" w:rsidP="00F66487">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proofErr w:type="spellStart"/>
      <w:r>
        <w:rPr>
          <w:rFonts w:ascii="Times New Roman" w:hAnsi="Times New Roman" w:cs="Times New Roman"/>
          <w:sz w:val="24"/>
          <w:szCs w:val="24"/>
        </w:rPr>
        <w:t>Kass</w:t>
      </w:r>
      <w:proofErr w:type="spellEnd"/>
      <w:r>
        <w:rPr>
          <w:rFonts w:ascii="Times New Roman" w:hAnsi="Times New Roman" w:cs="Times New Roman"/>
          <w:sz w:val="24"/>
          <w:szCs w:val="24"/>
        </w:rPr>
        <w:t xml:space="preserve"> was extremely concerned that cloning would have a negative effect on what it means to have children</w:t>
      </w:r>
      <w:r w:rsidR="00C509AD">
        <w:rPr>
          <w:rFonts w:ascii="Times New Roman" w:hAnsi="Times New Roman" w:cs="Times New Roman"/>
          <w:sz w:val="24"/>
          <w:szCs w:val="24"/>
        </w:rPr>
        <w:t xml:space="preserve"> and this was the basis for his fourth argument</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0"/>
      </w:r>
      <w:r w:rsidR="00C509AD">
        <w:rPr>
          <w:rFonts w:ascii="Times New Roman" w:hAnsi="Times New Roman" w:cs="Times New Roman"/>
          <w:sz w:val="24"/>
          <w:szCs w:val="24"/>
        </w:rPr>
        <w:t xml:space="preserve"> </w:t>
      </w:r>
      <w:proofErr w:type="spellStart"/>
      <w:r w:rsidR="00C509AD">
        <w:rPr>
          <w:rFonts w:ascii="Times New Roman" w:hAnsi="Times New Roman" w:cs="Times New Roman"/>
          <w:sz w:val="24"/>
          <w:szCs w:val="24"/>
        </w:rPr>
        <w:t>Kass</w:t>
      </w:r>
      <w:proofErr w:type="spellEnd"/>
      <w:r w:rsidR="00C509AD">
        <w:rPr>
          <w:rFonts w:ascii="Times New Roman" w:hAnsi="Times New Roman" w:cs="Times New Roman"/>
          <w:sz w:val="24"/>
          <w:szCs w:val="24"/>
        </w:rPr>
        <w:t xml:space="preserve"> was concerned that the whole process of deciding to have a child and bringing it into the world, accepting whatever it became, would be spoiled by cloning. In fact, if a person wanted perfect children, they could go to a scientist and get clones of the brightest and most attractive individuals. No person is meant to be perfect. Part of living is learning from your mistakes. </w:t>
      </w:r>
    </w:p>
    <w:p w:rsidR="002276D1" w:rsidRPr="007C7E17" w:rsidRDefault="00C92706" w:rsidP="00C92706">
      <w:pPr>
        <w:spacing w:line="480" w:lineRule="auto"/>
        <w:ind w:firstLine="720"/>
        <w:contextualSpacing/>
        <w:rPr>
          <w:rFonts w:ascii="Times New Roman" w:hAnsi="Times New Roman" w:cs="Times New Roman"/>
          <w:sz w:val="24"/>
          <w:szCs w:val="24"/>
        </w:rPr>
      </w:pPr>
      <w:proofErr w:type="spellStart"/>
      <w:r>
        <w:rPr>
          <w:rFonts w:ascii="Times New Roman" w:hAnsi="Times New Roman" w:cs="Times New Roman"/>
          <w:sz w:val="24"/>
          <w:szCs w:val="24"/>
        </w:rPr>
        <w:t>Kass</w:t>
      </w:r>
      <w:proofErr w:type="spellEnd"/>
      <w:r>
        <w:rPr>
          <w:rFonts w:ascii="Times New Roman" w:hAnsi="Times New Roman" w:cs="Times New Roman"/>
          <w:sz w:val="24"/>
          <w:szCs w:val="24"/>
        </w:rPr>
        <w:t xml:space="preserve"> knew also that t</w:t>
      </w:r>
      <w:r w:rsidR="00C509AD">
        <w:rPr>
          <w:rFonts w:ascii="Times New Roman" w:hAnsi="Times New Roman" w:cs="Times New Roman"/>
          <w:sz w:val="24"/>
          <w:szCs w:val="24"/>
        </w:rPr>
        <w:t>he entire process of a man and woman coming together to form a child would be tainted. Instead of having the surprise of what a new child would be, the parents would know before it was created, exactly what their child would be. In fact, they might know dow</w:t>
      </w:r>
      <w:r>
        <w:rPr>
          <w:rFonts w:ascii="Times New Roman" w:hAnsi="Times New Roman" w:cs="Times New Roman"/>
          <w:sz w:val="24"/>
          <w:szCs w:val="24"/>
        </w:rPr>
        <w:t xml:space="preserve">n to the color of eyes or skin </w:t>
      </w:r>
      <w:r w:rsidR="00C509AD">
        <w:rPr>
          <w:rFonts w:ascii="Times New Roman" w:hAnsi="Times New Roman" w:cs="Times New Roman"/>
          <w:sz w:val="24"/>
          <w:szCs w:val="24"/>
        </w:rPr>
        <w:t xml:space="preserve">what the cloned child would be like. They would choose those attributes before the child was created. </w:t>
      </w:r>
      <w:r w:rsidR="00C16F92">
        <w:rPr>
          <w:rFonts w:ascii="Times New Roman" w:hAnsi="Times New Roman" w:cs="Times New Roman"/>
          <w:sz w:val="24"/>
          <w:szCs w:val="24"/>
        </w:rPr>
        <w:t xml:space="preserve">Is it possible that all people would choose to have cloned children with the same color of skin or eyes? How would that change our society? What if everyone wanted children with eyes of blue? Would brown eyes be phased out? </w:t>
      </w:r>
      <w:r>
        <w:rPr>
          <w:rFonts w:ascii="Times New Roman" w:hAnsi="Times New Roman" w:cs="Times New Roman"/>
          <w:sz w:val="24"/>
          <w:szCs w:val="24"/>
        </w:rPr>
        <w:t>C</w:t>
      </w:r>
      <w:r w:rsidR="00C16F92">
        <w:rPr>
          <w:rFonts w:ascii="Times New Roman" w:hAnsi="Times New Roman" w:cs="Times New Roman"/>
          <w:sz w:val="24"/>
          <w:szCs w:val="24"/>
        </w:rPr>
        <w:t xml:space="preserve">ould skin color be treated in the same manner? This would lead to an entirely different world population. Perhaps those who were born with brown eyes before cloning occurred would be discriminated against because they were different. </w:t>
      </w:r>
    </w:p>
    <w:p w:rsidR="002E18B3" w:rsidRDefault="00C92706" w:rsidP="00F66487">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As far as science goes, it is a </w:t>
      </w:r>
      <w:proofErr w:type="spellStart"/>
      <w:r>
        <w:rPr>
          <w:rFonts w:ascii="Times New Roman" w:hAnsi="Times New Roman" w:cs="Times New Roman"/>
          <w:sz w:val="24"/>
          <w:szCs w:val="24"/>
        </w:rPr>
        <w:t>well known</w:t>
      </w:r>
      <w:proofErr w:type="spellEnd"/>
      <w:r>
        <w:rPr>
          <w:rFonts w:ascii="Times New Roman" w:hAnsi="Times New Roman" w:cs="Times New Roman"/>
          <w:sz w:val="24"/>
          <w:szCs w:val="24"/>
        </w:rPr>
        <w:t xml:space="preserve"> fact that diversity in plants and animals makes them stronger</w:t>
      </w:r>
      <w:r w:rsidR="00632E88">
        <w:rPr>
          <w:rFonts w:ascii="Times New Roman" w:hAnsi="Times New Roman" w:cs="Times New Roman"/>
          <w:sz w:val="24"/>
          <w:szCs w:val="24"/>
        </w:rPr>
        <w:t>. Diversity</w:t>
      </w:r>
      <w:r>
        <w:rPr>
          <w:rFonts w:ascii="Times New Roman" w:hAnsi="Times New Roman" w:cs="Times New Roman"/>
          <w:sz w:val="24"/>
          <w:szCs w:val="24"/>
        </w:rPr>
        <w:t xml:space="preserve"> guards against any one disease killing off </w:t>
      </w:r>
      <w:r w:rsidR="00632E88">
        <w:rPr>
          <w:rFonts w:ascii="Times New Roman" w:hAnsi="Times New Roman" w:cs="Times New Roman"/>
          <w:sz w:val="24"/>
          <w:szCs w:val="24"/>
        </w:rPr>
        <w:t xml:space="preserve">an </w:t>
      </w:r>
      <w:r>
        <w:rPr>
          <w:rFonts w:ascii="Times New Roman" w:hAnsi="Times New Roman" w:cs="Times New Roman"/>
          <w:sz w:val="24"/>
          <w:szCs w:val="24"/>
        </w:rPr>
        <w:t xml:space="preserve">entire species. When it comes to evolution, it is also known that people evolve to be stronger and able to accomplish even more than their predecessors. Will this also be affected by cloning? Would it change the way humans evolve? </w:t>
      </w:r>
      <w:r w:rsidR="00632E88">
        <w:rPr>
          <w:rFonts w:ascii="Times New Roman" w:hAnsi="Times New Roman" w:cs="Times New Roman"/>
          <w:sz w:val="24"/>
          <w:szCs w:val="24"/>
        </w:rPr>
        <w:t xml:space="preserve">Would it stunt our evolution? </w:t>
      </w:r>
    </w:p>
    <w:p w:rsidR="00913BA5" w:rsidRDefault="00913BA5" w:rsidP="00F66487">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Many people have heard that the use of cloning could lead to the elimination of certain diseases and maybe even infertility but the responsibility that comes with cloning humans is enormous and must be considered. Cloning goes beyond working for science and enters the realm of playing God. </w:t>
      </w:r>
      <w:r w:rsidR="0036340C">
        <w:rPr>
          <w:rFonts w:ascii="Times New Roman" w:hAnsi="Times New Roman" w:cs="Times New Roman"/>
          <w:sz w:val="24"/>
          <w:szCs w:val="24"/>
        </w:rPr>
        <w:t xml:space="preserve">Who would we trust with this knowledge of how to create clones? All it would take was for one unethical scientist to use cloning to make him rich or to create super humans for money. What if a country decided to do as the Nazis did and built a race of super humans to take over the world. It may sound like something out of a comic book but the truth is that something like this happened in Nazi Germany. The Nazis decided to eradicate the Jewish people and create their own super race of humans because they mistakenly believed </w:t>
      </w:r>
      <w:r w:rsidR="002B2206">
        <w:rPr>
          <w:rFonts w:ascii="Times New Roman" w:hAnsi="Times New Roman" w:cs="Times New Roman"/>
          <w:sz w:val="24"/>
          <w:szCs w:val="24"/>
        </w:rPr>
        <w:t xml:space="preserve">their race was superior to others. </w:t>
      </w:r>
      <w:r w:rsidR="00F30A5F">
        <w:rPr>
          <w:rFonts w:ascii="Times New Roman" w:hAnsi="Times New Roman" w:cs="Times New Roman"/>
          <w:sz w:val="24"/>
          <w:szCs w:val="24"/>
        </w:rPr>
        <w:t>What would have happened if Hitl</w:t>
      </w:r>
      <w:r w:rsidR="002B2206">
        <w:rPr>
          <w:rFonts w:ascii="Times New Roman" w:hAnsi="Times New Roman" w:cs="Times New Roman"/>
          <w:sz w:val="24"/>
          <w:szCs w:val="24"/>
        </w:rPr>
        <w:t>er could have cloned his own super human race?</w:t>
      </w:r>
    </w:p>
    <w:p w:rsidR="002B2206" w:rsidRDefault="002B2206" w:rsidP="00F66487">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Although the idea of cloning has been around for many years, it is still extremely controversial and for good reason. Kant believed you never treat people as a means to an end alone. </w:t>
      </w:r>
      <w:proofErr w:type="spellStart"/>
      <w:r>
        <w:rPr>
          <w:rFonts w:ascii="Times New Roman" w:hAnsi="Times New Roman" w:cs="Times New Roman"/>
          <w:sz w:val="24"/>
          <w:szCs w:val="24"/>
        </w:rPr>
        <w:t>Kass</w:t>
      </w:r>
      <w:proofErr w:type="spellEnd"/>
      <w:r>
        <w:rPr>
          <w:rFonts w:ascii="Times New Roman" w:hAnsi="Times New Roman" w:cs="Times New Roman"/>
          <w:sz w:val="24"/>
          <w:szCs w:val="24"/>
        </w:rPr>
        <w:t xml:space="preserve"> believed that cloning was unethical, no matter how it is accomplished. In addition, there is a fear that unethical scientists could decide to get rich by cloning children for wealthy individuals or even governments. Without a clear idea of exactly when human life begins, how can scientists determine when it is ethical to use embryos for cloning? The entire process of cloning humans must be well thought out and considered. Even still, there may not ever be an ethical way to clone humans.</w:t>
      </w:r>
    </w:p>
    <w:p w:rsidR="00F53D94" w:rsidRDefault="00F53D94" w:rsidP="00F66487">
      <w:pPr>
        <w:spacing w:line="480" w:lineRule="auto"/>
        <w:contextualSpacing/>
        <w:rPr>
          <w:rFonts w:ascii="Times New Roman" w:hAnsi="Times New Roman" w:cs="Times New Roman"/>
          <w:sz w:val="24"/>
          <w:szCs w:val="24"/>
        </w:rPr>
      </w:pPr>
    </w:p>
    <w:p w:rsidR="00F30A5F" w:rsidRDefault="00F30A5F" w:rsidP="00F66487">
      <w:pPr>
        <w:spacing w:line="480" w:lineRule="auto"/>
        <w:contextualSpacing/>
        <w:rPr>
          <w:rFonts w:ascii="Times New Roman" w:hAnsi="Times New Roman" w:cs="Times New Roman"/>
          <w:sz w:val="24"/>
          <w:szCs w:val="24"/>
        </w:rPr>
      </w:pPr>
    </w:p>
    <w:p w:rsidR="00F30A5F" w:rsidRDefault="00F30A5F" w:rsidP="00F66487">
      <w:pPr>
        <w:spacing w:line="480" w:lineRule="auto"/>
        <w:contextualSpacing/>
        <w:rPr>
          <w:rFonts w:ascii="Times New Roman" w:hAnsi="Times New Roman" w:cs="Times New Roman"/>
          <w:sz w:val="24"/>
          <w:szCs w:val="24"/>
        </w:rPr>
      </w:pPr>
    </w:p>
    <w:p w:rsidR="00F1422C" w:rsidRDefault="00F1422C" w:rsidP="00F66487">
      <w:pPr>
        <w:spacing w:line="480" w:lineRule="auto"/>
        <w:contextualSpacing/>
        <w:rPr>
          <w:rFonts w:ascii="Times New Roman" w:hAnsi="Times New Roman" w:cs="Times New Roman"/>
          <w:sz w:val="24"/>
          <w:szCs w:val="24"/>
        </w:rPr>
      </w:pPr>
    </w:p>
    <w:p w:rsidR="00F53D94" w:rsidRDefault="00F53D94" w:rsidP="00F30A5F">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0B4994" w:rsidRDefault="000B4994" w:rsidP="00F53D94">
      <w:pPr>
        <w:spacing w:line="480" w:lineRule="auto"/>
        <w:contextualSpacing/>
        <w:rPr>
          <w:rFonts w:ascii="Times New Roman" w:hAnsi="Times New Roman" w:cs="Times New Roman"/>
          <w:i/>
          <w:sz w:val="24"/>
          <w:szCs w:val="24"/>
        </w:rPr>
      </w:pPr>
      <w:r>
        <w:rPr>
          <w:rFonts w:ascii="Times New Roman" w:hAnsi="Times New Roman" w:cs="Times New Roman"/>
          <w:sz w:val="24"/>
          <w:szCs w:val="24"/>
        </w:rPr>
        <w:t xml:space="preserve">Lewis, </w:t>
      </w:r>
      <w:proofErr w:type="spellStart"/>
      <w:r>
        <w:rPr>
          <w:rFonts w:ascii="Times New Roman" w:hAnsi="Times New Roman" w:cs="Times New Roman"/>
          <w:sz w:val="24"/>
          <w:szCs w:val="24"/>
        </w:rPr>
        <w:t>Ricki</w:t>
      </w:r>
      <w:proofErr w:type="spellEnd"/>
      <w:r>
        <w:rPr>
          <w:rFonts w:ascii="Times New Roman" w:hAnsi="Times New Roman" w:cs="Times New Roman"/>
          <w:sz w:val="24"/>
          <w:szCs w:val="24"/>
        </w:rPr>
        <w:t xml:space="preserve">. “When does a Human Being Begin Life? 17 </w:t>
      </w:r>
      <w:proofErr w:type="spellStart"/>
      <w:r>
        <w:rPr>
          <w:rFonts w:ascii="Times New Roman" w:hAnsi="Times New Roman" w:cs="Times New Roman"/>
          <w:sz w:val="24"/>
          <w:szCs w:val="24"/>
        </w:rPr>
        <w:t>Timepoints</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DNA Science Blog: </w:t>
      </w:r>
    </w:p>
    <w:p w:rsidR="000B4994" w:rsidRPr="000B4994" w:rsidRDefault="000B4994" w:rsidP="000B4994">
      <w:pPr>
        <w:spacing w:line="480" w:lineRule="auto"/>
        <w:ind w:left="720"/>
        <w:contextualSpacing/>
        <w:rPr>
          <w:rFonts w:ascii="Times New Roman" w:hAnsi="Times New Roman" w:cs="Times New Roman"/>
          <w:sz w:val="24"/>
          <w:szCs w:val="24"/>
        </w:rPr>
      </w:pPr>
      <w:r>
        <w:rPr>
          <w:rFonts w:ascii="Times New Roman" w:hAnsi="Times New Roman" w:cs="Times New Roman"/>
          <w:i/>
          <w:sz w:val="24"/>
          <w:szCs w:val="24"/>
        </w:rPr>
        <w:t xml:space="preserve">Genetics in Context. </w:t>
      </w:r>
      <w:r>
        <w:rPr>
          <w:rFonts w:ascii="Times New Roman" w:hAnsi="Times New Roman" w:cs="Times New Roman"/>
          <w:sz w:val="24"/>
          <w:szCs w:val="24"/>
        </w:rPr>
        <w:t xml:space="preserve">2013. </w:t>
      </w:r>
      <w:r w:rsidRPr="000B4994">
        <w:rPr>
          <w:rFonts w:ascii="Times New Roman" w:hAnsi="Times New Roman" w:cs="Times New Roman"/>
          <w:sz w:val="24"/>
          <w:szCs w:val="24"/>
        </w:rPr>
        <w:t>http://blogs.plos.org/dnascience/2013/10/03/when-does-a-human-life-begins-17-timepoints/</w:t>
      </w:r>
    </w:p>
    <w:p w:rsidR="00F1422C" w:rsidRDefault="00F1422C" w:rsidP="00F53D94">
      <w:pPr>
        <w:spacing w:line="48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Kass</w:t>
      </w:r>
      <w:proofErr w:type="spellEnd"/>
      <w:r>
        <w:rPr>
          <w:rFonts w:ascii="Times New Roman" w:hAnsi="Times New Roman" w:cs="Times New Roman"/>
          <w:sz w:val="24"/>
          <w:szCs w:val="24"/>
        </w:rPr>
        <w:t xml:space="preserve">, Leon. “Cloning of Human Beings.” Testimony presented to the National Bioethics </w:t>
      </w:r>
    </w:p>
    <w:p w:rsidR="00F1422C" w:rsidRDefault="00F1422C" w:rsidP="00F142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Advisory Commission, March 14, 1997.</w:t>
      </w:r>
    </w:p>
    <w:p w:rsidR="00F1422C" w:rsidRDefault="00F1422C" w:rsidP="00F53D94">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Stanford Encyclopedia of Philosophy. “Cloning.” Last modified on July 14, 2017. </w:t>
      </w:r>
    </w:p>
    <w:p w:rsidR="00F1422C" w:rsidRDefault="00F1422C" w:rsidP="00F1422C">
      <w:pPr>
        <w:spacing w:line="480" w:lineRule="auto"/>
        <w:ind w:firstLine="720"/>
        <w:contextualSpacing/>
        <w:rPr>
          <w:rFonts w:ascii="Times New Roman" w:hAnsi="Times New Roman" w:cs="Times New Roman"/>
          <w:sz w:val="24"/>
          <w:szCs w:val="24"/>
        </w:rPr>
      </w:pPr>
      <w:r w:rsidRPr="00F1422C">
        <w:rPr>
          <w:rFonts w:ascii="Times New Roman" w:hAnsi="Times New Roman" w:cs="Times New Roman"/>
          <w:sz w:val="24"/>
          <w:szCs w:val="24"/>
        </w:rPr>
        <w:t>https://plato.stanford.edu/entries/cloning/#Aca</w:t>
      </w:r>
    </w:p>
    <w:p w:rsidR="00F53D94" w:rsidRDefault="00F53D94" w:rsidP="00F53D94">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Stanford Encyclopedia of Philosophy. </w:t>
      </w:r>
      <w:r w:rsidR="00730B25">
        <w:rPr>
          <w:rFonts w:ascii="Times New Roman" w:hAnsi="Times New Roman" w:cs="Times New Roman"/>
          <w:sz w:val="24"/>
          <w:szCs w:val="24"/>
        </w:rPr>
        <w:t>“</w:t>
      </w:r>
      <w:r w:rsidRPr="00730B25">
        <w:rPr>
          <w:rFonts w:ascii="Times New Roman" w:hAnsi="Times New Roman" w:cs="Times New Roman"/>
          <w:sz w:val="24"/>
          <w:szCs w:val="24"/>
        </w:rPr>
        <w:t>Immanuel Kant</w:t>
      </w:r>
      <w:r w:rsidR="00730B25">
        <w:rPr>
          <w:rFonts w:ascii="Times New Roman" w:hAnsi="Times New Roman" w:cs="Times New Roman"/>
          <w:sz w:val="24"/>
          <w:szCs w:val="24"/>
        </w:rPr>
        <w:t xml:space="preserve">.”  Last modified January 25, 2016. </w:t>
      </w:r>
    </w:p>
    <w:p w:rsidR="00730B25" w:rsidRPr="00F53D94" w:rsidRDefault="00730B25" w:rsidP="00730B25">
      <w:pPr>
        <w:spacing w:line="480" w:lineRule="auto"/>
        <w:ind w:firstLine="720"/>
        <w:contextualSpacing/>
        <w:rPr>
          <w:rFonts w:ascii="Times New Roman" w:hAnsi="Times New Roman" w:cs="Times New Roman"/>
          <w:sz w:val="24"/>
          <w:szCs w:val="24"/>
        </w:rPr>
      </w:pPr>
      <w:r w:rsidRPr="00730B25">
        <w:rPr>
          <w:rFonts w:ascii="Times New Roman" w:hAnsi="Times New Roman" w:cs="Times New Roman"/>
          <w:sz w:val="24"/>
          <w:szCs w:val="24"/>
        </w:rPr>
        <w:t>https://plato.stanford.edu/entries/kant/</w:t>
      </w:r>
      <w:r>
        <w:rPr>
          <w:rFonts w:ascii="Times New Roman" w:hAnsi="Times New Roman" w:cs="Times New Roman"/>
          <w:sz w:val="24"/>
          <w:szCs w:val="24"/>
        </w:rPr>
        <w:t>.</w:t>
      </w:r>
    </w:p>
    <w:p w:rsidR="00F53D94" w:rsidRPr="002E18B3" w:rsidRDefault="00F53D94" w:rsidP="00F53D94">
      <w:pPr>
        <w:spacing w:line="480" w:lineRule="auto"/>
        <w:contextualSpacing/>
        <w:rPr>
          <w:rFonts w:ascii="Times New Roman" w:hAnsi="Times New Roman" w:cs="Times New Roman"/>
          <w:sz w:val="24"/>
          <w:szCs w:val="24"/>
        </w:rPr>
      </w:pPr>
    </w:p>
    <w:sectPr w:rsidR="00F53D94" w:rsidRPr="002E18B3" w:rsidSect="002441F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6D9" w:rsidRDefault="00C866D9" w:rsidP="007C7E17">
      <w:pPr>
        <w:spacing w:after="0" w:line="240" w:lineRule="auto"/>
      </w:pPr>
      <w:r>
        <w:separator/>
      </w:r>
    </w:p>
  </w:endnote>
  <w:endnote w:type="continuationSeparator" w:id="0">
    <w:p w:rsidR="00C866D9" w:rsidRDefault="00C866D9" w:rsidP="007C7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8650344"/>
      <w:docPartObj>
        <w:docPartGallery w:val="Page Numbers (Bottom of Page)"/>
        <w:docPartUnique/>
      </w:docPartObj>
    </w:sdtPr>
    <w:sdtEndPr/>
    <w:sdtContent>
      <w:p w:rsidR="004B38C0" w:rsidRDefault="006E3C85">
        <w:pPr>
          <w:pStyle w:val="Footer"/>
          <w:jc w:val="right"/>
        </w:pPr>
        <w:r>
          <w:fldChar w:fldCharType="begin"/>
        </w:r>
        <w:r>
          <w:instrText xml:space="preserve"> PAGE   \* MERGEFORMAT </w:instrText>
        </w:r>
        <w:r>
          <w:fldChar w:fldCharType="separate"/>
        </w:r>
        <w:r w:rsidR="005B7E48">
          <w:rPr>
            <w:noProof/>
          </w:rPr>
          <w:t>7</w:t>
        </w:r>
        <w:r>
          <w:rPr>
            <w:noProof/>
          </w:rPr>
          <w:fldChar w:fldCharType="end"/>
        </w:r>
      </w:p>
    </w:sdtContent>
  </w:sdt>
  <w:p w:rsidR="004B38C0" w:rsidRDefault="004B38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6D9" w:rsidRDefault="00C866D9" w:rsidP="007C7E17">
      <w:pPr>
        <w:spacing w:after="0" w:line="240" w:lineRule="auto"/>
      </w:pPr>
      <w:r>
        <w:separator/>
      </w:r>
    </w:p>
  </w:footnote>
  <w:footnote w:type="continuationSeparator" w:id="0">
    <w:p w:rsidR="00C866D9" w:rsidRDefault="00C866D9" w:rsidP="007C7E17">
      <w:pPr>
        <w:spacing w:after="0" w:line="240" w:lineRule="auto"/>
      </w:pPr>
      <w:r>
        <w:continuationSeparator/>
      </w:r>
    </w:p>
  </w:footnote>
  <w:footnote w:id="1">
    <w:p w:rsidR="004B38C0" w:rsidRDefault="004B38C0">
      <w:pPr>
        <w:pStyle w:val="FootnoteText"/>
      </w:pPr>
      <w:r>
        <w:rPr>
          <w:rStyle w:val="FootnoteReference"/>
        </w:rPr>
        <w:footnoteRef/>
      </w:r>
      <w:r>
        <w:t xml:space="preserve"> Stanford Encyclopedia of Philosophy. “Cloning.” (2017</w:t>
      </w:r>
      <w:r w:rsidR="00F30A5F">
        <w:t>), 1</w:t>
      </w:r>
      <w:r>
        <w:t>.</w:t>
      </w:r>
    </w:p>
  </w:footnote>
  <w:footnote w:id="2">
    <w:p w:rsidR="004B38C0" w:rsidRDefault="004B38C0">
      <w:pPr>
        <w:pStyle w:val="FootnoteText"/>
      </w:pPr>
      <w:r>
        <w:rPr>
          <w:rStyle w:val="FootnoteReference"/>
        </w:rPr>
        <w:footnoteRef/>
      </w:r>
      <w:r>
        <w:t xml:space="preserve"> Stanford Encyclopedia of Philosophy. “Immanuel Kant.” (2016), 5.4.</w:t>
      </w:r>
    </w:p>
  </w:footnote>
  <w:footnote w:id="3">
    <w:p w:rsidR="004B38C0" w:rsidRPr="00A74087" w:rsidRDefault="004B38C0">
      <w:pPr>
        <w:pStyle w:val="FootnoteText"/>
        <w:rPr>
          <w:i/>
        </w:rPr>
      </w:pPr>
      <w:r>
        <w:rPr>
          <w:rStyle w:val="FootnoteReference"/>
        </w:rPr>
        <w:footnoteRef/>
      </w:r>
      <w:r>
        <w:t xml:space="preserve"> </w:t>
      </w:r>
      <w:proofErr w:type="spellStart"/>
      <w:r>
        <w:t>Ricki</w:t>
      </w:r>
      <w:proofErr w:type="spellEnd"/>
      <w:r>
        <w:t xml:space="preserve"> Lewis. “When does a Human Life Begin? 17 </w:t>
      </w:r>
      <w:proofErr w:type="spellStart"/>
      <w:r>
        <w:t>Timepoints</w:t>
      </w:r>
      <w:proofErr w:type="spellEnd"/>
      <w:r>
        <w:t xml:space="preserve">.” </w:t>
      </w:r>
      <w:r>
        <w:rPr>
          <w:i/>
        </w:rPr>
        <w:t>DNA Science Blog, 2013.</w:t>
      </w:r>
    </w:p>
  </w:footnote>
  <w:footnote w:id="4">
    <w:p w:rsidR="004B38C0" w:rsidRDefault="004B38C0">
      <w:pPr>
        <w:pStyle w:val="FootnoteText"/>
      </w:pPr>
      <w:r>
        <w:rPr>
          <w:rStyle w:val="FootnoteReference"/>
        </w:rPr>
        <w:footnoteRef/>
      </w:r>
      <w:r>
        <w:t xml:space="preserve"> Stanford Encyclopedia of Philosophy. “Immanuel Kant.” (2016), 5.4.</w:t>
      </w:r>
    </w:p>
  </w:footnote>
  <w:footnote w:id="5">
    <w:p w:rsidR="004B38C0" w:rsidRDefault="004B38C0">
      <w:pPr>
        <w:pStyle w:val="FootnoteText"/>
      </w:pPr>
      <w:r>
        <w:rPr>
          <w:rStyle w:val="FootnoteReference"/>
        </w:rPr>
        <w:footnoteRef/>
      </w:r>
      <w:r>
        <w:t xml:space="preserve"> Stanford Encyclopedia of Philosophy. “Immanuel Kant.” (2016), 5.4.</w:t>
      </w:r>
    </w:p>
  </w:footnote>
  <w:footnote w:id="6">
    <w:p w:rsidR="004B38C0" w:rsidRDefault="004B38C0">
      <w:pPr>
        <w:pStyle w:val="FootnoteText"/>
      </w:pPr>
      <w:r>
        <w:rPr>
          <w:rStyle w:val="FootnoteReference"/>
        </w:rPr>
        <w:footnoteRef/>
      </w:r>
      <w:r>
        <w:t xml:space="preserve"> Leon </w:t>
      </w:r>
      <w:proofErr w:type="spellStart"/>
      <w:r>
        <w:t>Kass</w:t>
      </w:r>
      <w:proofErr w:type="spellEnd"/>
      <w:r>
        <w:t>. “The Cloning of Human Beings.” Testimony before the National Bioethics Advisory Committee, March 14, 1997.</w:t>
      </w:r>
    </w:p>
  </w:footnote>
  <w:footnote w:id="7">
    <w:p w:rsidR="004B38C0" w:rsidRDefault="004B38C0">
      <w:pPr>
        <w:pStyle w:val="FootnoteText"/>
      </w:pPr>
      <w:r>
        <w:rPr>
          <w:rStyle w:val="FootnoteReference"/>
        </w:rPr>
        <w:footnoteRef/>
      </w:r>
      <w:r>
        <w:t xml:space="preserve"> </w:t>
      </w:r>
      <w:proofErr w:type="spellStart"/>
      <w:r>
        <w:t>Kass</w:t>
      </w:r>
      <w:proofErr w:type="spellEnd"/>
      <w:r>
        <w:t>, “The Cloning of Human Beings,” 578.</w:t>
      </w:r>
    </w:p>
  </w:footnote>
  <w:footnote w:id="8">
    <w:p w:rsidR="004B38C0" w:rsidRDefault="004B38C0">
      <w:pPr>
        <w:pStyle w:val="FootnoteText"/>
      </w:pPr>
      <w:r>
        <w:rPr>
          <w:rStyle w:val="FootnoteReference"/>
        </w:rPr>
        <w:footnoteRef/>
      </w:r>
      <w:r>
        <w:t xml:space="preserve"> </w:t>
      </w:r>
      <w:proofErr w:type="spellStart"/>
      <w:r>
        <w:t>Kass</w:t>
      </w:r>
      <w:proofErr w:type="spellEnd"/>
      <w:r>
        <w:t>, “The Cloning of Human Beings,” 578.</w:t>
      </w:r>
    </w:p>
  </w:footnote>
  <w:footnote w:id="9">
    <w:p w:rsidR="004B38C0" w:rsidRDefault="004B38C0">
      <w:pPr>
        <w:pStyle w:val="FootnoteText"/>
      </w:pPr>
      <w:r>
        <w:rPr>
          <w:rStyle w:val="FootnoteReference"/>
        </w:rPr>
        <w:footnoteRef/>
      </w:r>
      <w:r>
        <w:t xml:space="preserve"> </w:t>
      </w:r>
      <w:proofErr w:type="spellStart"/>
      <w:r>
        <w:t>Kass</w:t>
      </w:r>
      <w:proofErr w:type="spellEnd"/>
      <w:r>
        <w:t>, “The Cloning of Human Beings,” 578.</w:t>
      </w:r>
    </w:p>
  </w:footnote>
  <w:footnote w:id="10">
    <w:p w:rsidR="004B38C0" w:rsidRDefault="004B38C0" w:rsidP="002276D1">
      <w:pPr>
        <w:pStyle w:val="FootnoteText"/>
      </w:pPr>
      <w:r>
        <w:rPr>
          <w:rStyle w:val="FootnoteReference"/>
        </w:rPr>
        <w:footnoteRef/>
      </w:r>
      <w:r>
        <w:t xml:space="preserve"> </w:t>
      </w:r>
      <w:proofErr w:type="spellStart"/>
      <w:r>
        <w:t>Kass</w:t>
      </w:r>
      <w:proofErr w:type="spellEnd"/>
      <w:r>
        <w:t>, “The Cloning of Human Beings,” 578.</w:t>
      </w:r>
    </w:p>
    <w:p w:rsidR="004B38C0" w:rsidRDefault="004B38C0">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192"/>
    <w:rsid w:val="000B4994"/>
    <w:rsid w:val="000B547D"/>
    <w:rsid w:val="000C2B72"/>
    <w:rsid w:val="001112C3"/>
    <w:rsid w:val="00120C8B"/>
    <w:rsid w:val="00161CB3"/>
    <w:rsid w:val="00164192"/>
    <w:rsid w:val="001F0F18"/>
    <w:rsid w:val="00200343"/>
    <w:rsid w:val="002268E5"/>
    <w:rsid w:val="002276D1"/>
    <w:rsid w:val="002441FA"/>
    <w:rsid w:val="00260C48"/>
    <w:rsid w:val="002908EA"/>
    <w:rsid w:val="002B2206"/>
    <w:rsid w:val="002E18B3"/>
    <w:rsid w:val="002E7DD4"/>
    <w:rsid w:val="002F610A"/>
    <w:rsid w:val="00335F77"/>
    <w:rsid w:val="0036340C"/>
    <w:rsid w:val="003B770C"/>
    <w:rsid w:val="003C3E26"/>
    <w:rsid w:val="003D5C21"/>
    <w:rsid w:val="0042359C"/>
    <w:rsid w:val="0044507A"/>
    <w:rsid w:val="00470D39"/>
    <w:rsid w:val="004910E0"/>
    <w:rsid w:val="004A59EF"/>
    <w:rsid w:val="004B38C0"/>
    <w:rsid w:val="004D3A00"/>
    <w:rsid w:val="00524C48"/>
    <w:rsid w:val="0054782B"/>
    <w:rsid w:val="00557EC1"/>
    <w:rsid w:val="005622AE"/>
    <w:rsid w:val="0057659B"/>
    <w:rsid w:val="0058236C"/>
    <w:rsid w:val="005A3EC1"/>
    <w:rsid w:val="005B7E48"/>
    <w:rsid w:val="00617A5E"/>
    <w:rsid w:val="00632E88"/>
    <w:rsid w:val="006A0331"/>
    <w:rsid w:val="006A7BFE"/>
    <w:rsid w:val="006D1CCE"/>
    <w:rsid w:val="006E3C85"/>
    <w:rsid w:val="006F63B4"/>
    <w:rsid w:val="0073004F"/>
    <w:rsid w:val="00730B25"/>
    <w:rsid w:val="00732103"/>
    <w:rsid w:val="007708F1"/>
    <w:rsid w:val="00777AB1"/>
    <w:rsid w:val="00793B1B"/>
    <w:rsid w:val="007B0BA3"/>
    <w:rsid w:val="007B3016"/>
    <w:rsid w:val="007C7E17"/>
    <w:rsid w:val="007E511C"/>
    <w:rsid w:val="00816AF5"/>
    <w:rsid w:val="008510D5"/>
    <w:rsid w:val="008A16F7"/>
    <w:rsid w:val="009050B5"/>
    <w:rsid w:val="009105F5"/>
    <w:rsid w:val="00913BA5"/>
    <w:rsid w:val="0091572A"/>
    <w:rsid w:val="009C5B7E"/>
    <w:rsid w:val="009C6A53"/>
    <w:rsid w:val="009F39F4"/>
    <w:rsid w:val="009F7D1D"/>
    <w:rsid w:val="00A37B0D"/>
    <w:rsid w:val="00A71437"/>
    <w:rsid w:val="00A74087"/>
    <w:rsid w:val="00B51E9B"/>
    <w:rsid w:val="00B77B4B"/>
    <w:rsid w:val="00BB09B6"/>
    <w:rsid w:val="00C03586"/>
    <w:rsid w:val="00C06D55"/>
    <w:rsid w:val="00C16F92"/>
    <w:rsid w:val="00C266AA"/>
    <w:rsid w:val="00C509AD"/>
    <w:rsid w:val="00C61FD9"/>
    <w:rsid w:val="00C866D9"/>
    <w:rsid w:val="00C92706"/>
    <w:rsid w:val="00CD2DA7"/>
    <w:rsid w:val="00CE126A"/>
    <w:rsid w:val="00CE4E9A"/>
    <w:rsid w:val="00D17050"/>
    <w:rsid w:val="00D26E82"/>
    <w:rsid w:val="00D573E8"/>
    <w:rsid w:val="00DA3872"/>
    <w:rsid w:val="00DA5B59"/>
    <w:rsid w:val="00DD7AE5"/>
    <w:rsid w:val="00DE6596"/>
    <w:rsid w:val="00E12595"/>
    <w:rsid w:val="00E36D62"/>
    <w:rsid w:val="00E66601"/>
    <w:rsid w:val="00E878CD"/>
    <w:rsid w:val="00EA466E"/>
    <w:rsid w:val="00EB1862"/>
    <w:rsid w:val="00EE118F"/>
    <w:rsid w:val="00F02868"/>
    <w:rsid w:val="00F1422C"/>
    <w:rsid w:val="00F30A5F"/>
    <w:rsid w:val="00F46B41"/>
    <w:rsid w:val="00F53D94"/>
    <w:rsid w:val="00F66487"/>
    <w:rsid w:val="00F70DC4"/>
    <w:rsid w:val="00F824B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1FA"/>
  </w:style>
  <w:style w:type="paragraph" w:styleId="Heading1">
    <w:name w:val="heading 1"/>
    <w:basedOn w:val="Normal"/>
    <w:next w:val="Normal"/>
    <w:link w:val="Heading1Char"/>
    <w:uiPriority w:val="9"/>
    <w:qFormat/>
    <w:rsid w:val="00F30A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C7E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7E17"/>
    <w:rPr>
      <w:sz w:val="20"/>
      <w:szCs w:val="20"/>
    </w:rPr>
  </w:style>
  <w:style w:type="character" w:styleId="FootnoteReference">
    <w:name w:val="footnote reference"/>
    <w:basedOn w:val="DefaultParagraphFont"/>
    <w:uiPriority w:val="99"/>
    <w:semiHidden/>
    <w:unhideWhenUsed/>
    <w:rsid w:val="007C7E17"/>
    <w:rPr>
      <w:vertAlign w:val="superscript"/>
    </w:rPr>
  </w:style>
  <w:style w:type="paragraph" w:styleId="Header">
    <w:name w:val="header"/>
    <w:basedOn w:val="Normal"/>
    <w:link w:val="HeaderChar"/>
    <w:uiPriority w:val="99"/>
    <w:unhideWhenUsed/>
    <w:rsid w:val="00EA46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66E"/>
  </w:style>
  <w:style w:type="paragraph" w:styleId="Footer">
    <w:name w:val="footer"/>
    <w:basedOn w:val="Normal"/>
    <w:link w:val="FooterChar"/>
    <w:uiPriority w:val="99"/>
    <w:unhideWhenUsed/>
    <w:rsid w:val="00EA46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66E"/>
  </w:style>
  <w:style w:type="paragraph" w:styleId="EndnoteText">
    <w:name w:val="endnote text"/>
    <w:basedOn w:val="Normal"/>
    <w:link w:val="EndnoteTextChar"/>
    <w:uiPriority w:val="99"/>
    <w:semiHidden/>
    <w:unhideWhenUsed/>
    <w:rsid w:val="00F824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824BB"/>
    <w:rPr>
      <w:sz w:val="20"/>
      <w:szCs w:val="20"/>
    </w:rPr>
  </w:style>
  <w:style w:type="character" w:styleId="EndnoteReference">
    <w:name w:val="endnote reference"/>
    <w:basedOn w:val="DefaultParagraphFont"/>
    <w:uiPriority w:val="99"/>
    <w:semiHidden/>
    <w:unhideWhenUsed/>
    <w:rsid w:val="00F824BB"/>
    <w:rPr>
      <w:vertAlign w:val="superscript"/>
    </w:rPr>
  </w:style>
  <w:style w:type="character" w:styleId="Hyperlink">
    <w:name w:val="Hyperlink"/>
    <w:basedOn w:val="DefaultParagraphFont"/>
    <w:uiPriority w:val="99"/>
    <w:unhideWhenUsed/>
    <w:rsid w:val="000B4994"/>
    <w:rPr>
      <w:color w:val="0563C1" w:themeColor="hyperlink"/>
      <w:u w:val="single"/>
    </w:rPr>
  </w:style>
  <w:style w:type="character" w:customStyle="1" w:styleId="Heading1Char">
    <w:name w:val="Heading 1 Char"/>
    <w:basedOn w:val="DefaultParagraphFont"/>
    <w:link w:val="Heading1"/>
    <w:uiPriority w:val="9"/>
    <w:rsid w:val="00F30A5F"/>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F30A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F30A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A5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072EB8-C06B-42FC-9B65-545DDDDC7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1707</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2017-11-17T01:47:00Z</dcterms:created>
  <dcterms:modified xsi:type="dcterms:W3CDTF">2017-11-17T01:47:00Z</dcterms:modified>
</cp:coreProperties>
</file>